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8E" w:rsidRDefault="006735C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Segundo Relatório da Comissão Especial de Revisão Legal e Desburocratização</w:t>
      </w:r>
    </w:p>
    <w:p w:rsidR="00772A8E" w:rsidRDefault="00772A8E">
      <w:pPr>
        <w:jc w:val="center"/>
      </w:pPr>
    </w:p>
    <w:p w:rsidR="00772A8E" w:rsidRDefault="006735C6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Nos trabalhos realizados desde o último relatório apresentado, a Comissão Especial de Revisão Legal e Desburocratização já analisou outras 60 Leis Municipais, cujo conteúdo segue relatado nos Relatórios de n.º 0048 ao 0090, anexos a este documento. </w:t>
      </w:r>
    </w:p>
    <w:p w:rsidR="00772A8E" w:rsidRDefault="006735C6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Cabe s</w:t>
      </w:r>
      <w:r>
        <w:rPr>
          <w:rFonts w:ascii="Arial" w:eastAsia="Arial" w:hAnsi="Arial" w:cs="Arial"/>
          <w:sz w:val="24"/>
          <w:szCs w:val="24"/>
        </w:rPr>
        <w:t>alientar que, devido ao não comparecimento de dois integrantes da Comissão, por consecutivas vezes, os mesmos foram consultados sobre sua intenção de permanecer integrando a mesma, e informaram que requereriam seu desligamento. Tal situação culminou em uma</w:t>
      </w:r>
      <w:r>
        <w:rPr>
          <w:rFonts w:ascii="Arial" w:eastAsia="Arial" w:hAnsi="Arial" w:cs="Arial"/>
          <w:sz w:val="24"/>
          <w:szCs w:val="24"/>
        </w:rPr>
        <w:t xml:space="preserve"> mudança na divisão dos “lotes” de leis a serem analisadas, passando a valer a divisão conforme o quadro abaixo. Cabe também descrever que as reuniões foram realizadas a cada três </w:t>
      </w:r>
      <w:proofErr w:type="gramStart"/>
      <w:r>
        <w:rPr>
          <w:rFonts w:ascii="Arial" w:eastAsia="Arial" w:hAnsi="Arial" w:cs="Arial"/>
          <w:sz w:val="24"/>
          <w:szCs w:val="24"/>
        </w:rPr>
        <w:t>semanas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sempre que possível. </w:t>
      </w:r>
    </w:p>
    <w:p w:rsidR="00772A8E" w:rsidRDefault="00772A8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63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2"/>
        <w:gridCol w:w="5583"/>
      </w:tblGrid>
      <w:tr w:rsidR="00772A8E">
        <w:trPr>
          <w:jc w:val="center"/>
        </w:trPr>
        <w:tc>
          <w:tcPr>
            <w:tcW w:w="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Alex</w:t>
            </w:r>
          </w:p>
        </w:tc>
      </w:tr>
      <w:tr w:rsidR="00772A8E">
        <w:trPr>
          <w:jc w:val="center"/>
        </w:trPr>
        <w:tc>
          <w:tcPr>
            <w:tcW w:w="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Paula</w:t>
            </w:r>
          </w:p>
        </w:tc>
      </w:tr>
      <w:tr w:rsidR="00772A8E">
        <w:trPr>
          <w:jc w:val="center"/>
        </w:trPr>
        <w:tc>
          <w:tcPr>
            <w:tcW w:w="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Paula</w:t>
            </w:r>
          </w:p>
        </w:tc>
      </w:tr>
      <w:tr w:rsidR="00772A8E">
        <w:trPr>
          <w:jc w:val="center"/>
        </w:trPr>
        <w:tc>
          <w:tcPr>
            <w:tcW w:w="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Márcio</w:t>
            </w:r>
          </w:p>
        </w:tc>
      </w:tr>
      <w:tr w:rsidR="00772A8E">
        <w:trPr>
          <w:jc w:val="center"/>
        </w:trPr>
        <w:tc>
          <w:tcPr>
            <w:tcW w:w="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Márcio</w:t>
            </w:r>
          </w:p>
        </w:tc>
      </w:tr>
      <w:tr w:rsidR="00772A8E">
        <w:trPr>
          <w:jc w:val="center"/>
        </w:trPr>
        <w:tc>
          <w:tcPr>
            <w:tcW w:w="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Alex</w:t>
            </w:r>
          </w:p>
        </w:tc>
      </w:tr>
      <w:tr w:rsidR="00772A8E">
        <w:trPr>
          <w:jc w:val="center"/>
        </w:trPr>
        <w:tc>
          <w:tcPr>
            <w:tcW w:w="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Heitor</w:t>
            </w:r>
          </w:p>
        </w:tc>
      </w:tr>
      <w:tr w:rsidR="00772A8E">
        <w:trPr>
          <w:jc w:val="center"/>
        </w:trPr>
        <w:tc>
          <w:tcPr>
            <w:tcW w:w="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5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Heitor</w:t>
            </w:r>
          </w:p>
        </w:tc>
      </w:tr>
      <w:tr w:rsidR="00772A8E">
        <w:trPr>
          <w:jc w:val="center"/>
        </w:trPr>
        <w:tc>
          <w:tcPr>
            <w:tcW w:w="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Deolí</w:t>
            </w:r>
            <w:proofErr w:type="spellEnd"/>
          </w:p>
        </w:tc>
      </w:tr>
      <w:tr w:rsidR="00772A8E">
        <w:trPr>
          <w:jc w:val="center"/>
        </w:trPr>
        <w:tc>
          <w:tcPr>
            <w:tcW w:w="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55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Deolí</w:t>
            </w:r>
            <w:proofErr w:type="spellEnd"/>
          </w:p>
        </w:tc>
      </w:tr>
    </w:tbl>
    <w:p w:rsidR="00772A8E" w:rsidRDefault="00772A8E">
      <w:pPr>
        <w:spacing w:after="140"/>
        <w:jc w:val="both"/>
        <w:rPr>
          <w:sz w:val="28"/>
          <w:szCs w:val="28"/>
        </w:rPr>
      </w:pPr>
    </w:p>
    <w:p w:rsidR="00772A8E" w:rsidRDefault="00772A8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772A8E" w:rsidRDefault="00772A8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772A8E" w:rsidRDefault="006735C6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Da totalidade de relatórios aprovados, 42 foram indicando a revogação das leis analisadas e 01 indicando a manutenção da vigência da Lei, conforme indicado no gráfico abaixo:</w:t>
      </w:r>
    </w:p>
    <w:p w:rsidR="00772A8E" w:rsidRDefault="006735C6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>
            <wp:extent cx="4513825" cy="2794000"/>
            <wp:effectExtent l="0" t="0" r="0" b="0"/>
            <wp:docPr id="12" name="image1.png" descr="Encaminhamentos">
              <a:extLst xmlns:a="http://schemas.openxmlformats.org/drawingml/2006/main">
                <a:ext uri="http://customooxmlschemas.google.com/">
                  <go:docsCustomData xmlns:go="http://customooxmlschemas.google.com/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="http://schemas.openxmlformats.org/wordprocessingml/2006/main" xmlns:w10="urn:schemas-microsoft-com:office:word" xmlns:v="urn:schemas-microsoft-com:vml" xmlns:o="urn:schemas-microsoft-com:office:office" xmlns="" roundtripId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caminhamento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3825" cy="279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2A8E" w:rsidRDefault="00772A8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772A8E" w:rsidRDefault="006735C6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Desta segunda leva de análises de leis, 29 destas foram relatadas pelo Vereador Alex Schmitt, 08 pelo Vereador Márcio Dal </w:t>
      </w:r>
      <w:proofErr w:type="spellStart"/>
      <w:r>
        <w:rPr>
          <w:rFonts w:ascii="Arial" w:eastAsia="Arial" w:hAnsi="Arial" w:cs="Arial"/>
          <w:sz w:val="24"/>
          <w:szCs w:val="24"/>
        </w:rPr>
        <w:t>Cin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11 pela Vereadora Paula Thomas e outras 12 pelo Vereador </w:t>
      </w:r>
      <w:proofErr w:type="spellStart"/>
      <w:r>
        <w:rPr>
          <w:rFonts w:ascii="Arial" w:eastAsia="Arial" w:hAnsi="Arial" w:cs="Arial"/>
          <w:sz w:val="24"/>
          <w:szCs w:val="24"/>
        </w:rPr>
        <w:t>Deolí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Gräff</w:t>
      </w:r>
      <w:proofErr w:type="spellEnd"/>
      <w:r>
        <w:rPr>
          <w:rFonts w:ascii="Arial" w:eastAsia="Arial" w:hAnsi="Arial" w:cs="Arial"/>
          <w:sz w:val="24"/>
          <w:szCs w:val="24"/>
        </w:rPr>
        <w:t>, totalizando as 60 leis analisadas:</w:t>
      </w:r>
    </w:p>
    <w:p w:rsidR="00772A8E" w:rsidRDefault="006735C6">
      <w:pPr>
        <w:spacing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114300" distB="114300" distL="114300" distR="114300">
            <wp:extent cx="3201353" cy="3073400"/>
            <wp:effectExtent l="0" t="0" r="0" b="0"/>
            <wp:docPr id="13" name="image2.png" descr="Leis analisadas">
              <a:extLst xmlns:a="http://schemas.openxmlformats.org/drawingml/2006/main">
                <a:ext uri="http://customooxmlschemas.google.com/">
                  <go:docsCustomData xmlns:go="http://customooxmlschemas.google.com/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="http://schemas.openxmlformats.org/wordprocessingml/2006/main" xmlns:w10="urn:schemas-microsoft-com:office:word" xmlns:v="urn:schemas-microsoft-com:vml" xmlns:o="urn:schemas-microsoft-com:office:office" xmlns="" roundtripId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eis analisada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1353" cy="307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2A8E" w:rsidRDefault="006735C6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Comissão realizou 05 reuniões, nos dias 07/06, 22/06, 13/07, 03/08 e 24/08/2021 além de uma extraordinária no dia 09/08/2021 para tratar sobre uma emenda ao Projeto de Lei CM - 29 apresentada pelo vereador Carlos Ranzi. Sobre a presença dos edis integran</w:t>
      </w:r>
      <w:r>
        <w:rPr>
          <w:rFonts w:ascii="Arial" w:eastAsia="Arial" w:hAnsi="Arial" w:cs="Arial"/>
          <w:sz w:val="24"/>
          <w:szCs w:val="24"/>
        </w:rPr>
        <w:t xml:space="preserve">tes desta comissão, segue a indicação de presenças e ausências: </w:t>
      </w:r>
    </w:p>
    <w:p w:rsidR="00772A8E" w:rsidRDefault="00772A8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772A8E" w:rsidRDefault="006735C6">
      <w:pPr>
        <w:spacing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noProof/>
          <w:color w:val="FF0000"/>
          <w:sz w:val="24"/>
          <w:szCs w:val="24"/>
        </w:rPr>
        <w:drawing>
          <wp:inline distT="114300" distB="114300" distL="114300" distR="114300">
            <wp:extent cx="5399730" cy="2959100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95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72A8E" w:rsidRDefault="006735C6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Por fim, este relatório culmina na criação de um projeto de lei, propondo a revogação de 59 leis; cada uma indicada em um artigo, para melhor discussão e deliberação. Desta forma, qualquer</w:t>
      </w:r>
      <w:r>
        <w:rPr>
          <w:rFonts w:ascii="Arial" w:eastAsia="Arial" w:hAnsi="Arial" w:cs="Arial"/>
          <w:sz w:val="24"/>
          <w:szCs w:val="24"/>
        </w:rPr>
        <w:t xml:space="preserve"> vereador poderá requerer a discussão e deliberação artigo por artigo.</w:t>
      </w:r>
    </w:p>
    <w:p w:rsidR="00772A8E" w:rsidRDefault="00772A8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772A8E" w:rsidRDefault="006735C6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Lajeado, 13 de Setembro de 2021.</w:t>
      </w:r>
    </w:p>
    <w:p w:rsidR="00772A8E" w:rsidRDefault="00772A8E">
      <w:pPr>
        <w:jc w:val="right"/>
        <w:rPr>
          <w:rFonts w:ascii="Arial" w:eastAsia="Arial" w:hAnsi="Arial" w:cs="Arial"/>
          <w:sz w:val="24"/>
          <w:szCs w:val="24"/>
        </w:rPr>
      </w:pPr>
    </w:p>
    <w:p w:rsidR="00772A8E" w:rsidRDefault="00772A8E">
      <w:pPr>
        <w:jc w:val="right"/>
        <w:rPr>
          <w:sz w:val="24"/>
          <w:szCs w:val="24"/>
        </w:rPr>
      </w:pPr>
    </w:p>
    <w:p w:rsidR="00772A8E" w:rsidRDefault="006735C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72A8E" w:rsidRDefault="00772A8E">
      <w:pPr>
        <w:rPr>
          <w:sz w:val="24"/>
          <w:szCs w:val="24"/>
        </w:rPr>
      </w:pPr>
    </w:p>
    <w:tbl>
      <w:tblPr>
        <w:tblStyle w:val="a4"/>
        <w:tblW w:w="8503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2835"/>
        <w:gridCol w:w="2834"/>
        <w:gridCol w:w="2834"/>
      </w:tblGrid>
      <w:tr w:rsidR="00772A8E"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Alex Schmitt</w:t>
            </w:r>
          </w:p>
          <w:p w:rsidR="00772A8E" w:rsidRDefault="006735C6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t xml:space="preserve">Presidente     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Paula Thomas</w:t>
            </w:r>
          </w:p>
          <w:p w:rsidR="00772A8E" w:rsidRDefault="006735C6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t xml:space="preserve">Secretária    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A8E" w:rsidRDefault="006735C6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Márcio Dal </w:t>
            </w:r>
            <w:proofErr w:type="spellStart"/>
            <w:r>
              <w:rPr>
                <w:b/>
                <w:sz w:val="26"/>
                <w:szCs w:val="26"/>
              </w:rPr>
              <w:t>Cin</w:t>
            </w:r>
            <w:proofErr w:type="spellEnd"/>
          </w:p>
          <w:p w:rsidR="00772A8E" w:rsidRDefault="006735C6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t>Relator</w:t>
            </w:r>
          </w:p>
        </w:tc>
      </w:tr>
    </w:tbl>
    <w:p w:rsidR="00772A8E" w:rsidRDefault="00772A8E"/>
    <w:p w:rsidR="00772A8E" w:rsidRDefault="00772A8E">
      <w:bookmarkStart w:id="1" w:name="_heading=h.f3m87d7yk8os" w:colFirst="0" w:colLast="0"/>
      <w:bookmarkEnd w:id="1"/>
    </w:p>
    <w:sectPr w:rsidR="00772A8E">
      <w:headerReference w:type="default" r:id="rId10"/>
      <w:footerReference w:type="default" r:id="rId11"/>
      <w:pgSz w:w="11906" w:h="16838"/>
      <w:pgMar w:top="1417" w:right="1701" w:bottom="1417" w:left="1701" w:header="210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5C6" w:rsidRDefault="006735C6">
      <w:pPr>
        <w:spacing w:after="0" w:line="240" w:lineRule="auto"/>
      </w:pPr>
      <w:r>
        <w:separator/>
      </w:r>
    </w:p>
  </w:endnote>
  <w:endnote w:type="continuationSeparator" w:id="0">
    <w:p w:rsidR="006735C6" w:rsidRDefault="0067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A8E" w:rsidRDefault="00772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72A8E" w:rsidRDefault="00772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5C6" w:rsidRDefault="006735C6">
      <w:pPr>
        <w:spacing w:after="0" w:line="240" w:lineRule="auto"/>
      </w:pPr>
      <w:r>
        <w:separator/>
      </w:r>
    </w:p>
  </w:footnote>
  <w:footnote w:type="continuationSeparator" w:id="0">
    <w:p w:rsidR="006735C6" w:rsidRDefault="0067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A8E" w:rsidRDefault="00772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72A8E" w:rsidRDefault="00772A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8E"/>
    <w:rsid w:val="006735C6"/>
    <w:rsid w:val="00772A8E"/>
    <w:rsid w:val="00F2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D41AA-CB1D-4016-AC99-C84359E6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1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3B1"/>
  </w:style>
  <w:style w:type="paragraph" w:styleId="Rodap">
    <w:name w:val="footer"/>
    <w:basedOn w:val="Normal"/>
    <w:link w:val="RodapChar"/>
    <w:uiPriority w:val="99"/>
    <w:unhideWhenUsed/>
    <w:rsid w:val="00741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3B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jq7QbpkAa/0Fd1n8hYGJC/oiwQ==">AMUW2mW6px84TCEettU09qQFT24zDuK2Y4Y/9MWCLaCtPZj6CuvfDs016MCdorNUZIEBUxSpH1obLjv4SsGf8mJiLNI0KofyVBnSwgHbEPOBu3sDknmyJ1F2ALA/GyrT7O2wmIFPZFd1B6jFyR9glvaVQiV1e/s3t2hhwsjI24ynJGtrNXj22ftYzRiNSqKNxSa5/1Ez04K4pEVvB7NRpVqhQKoDxxoW7kK7u6NTyki8EpuGYQ/werSow1NtmoPSdP96v0dZegoCg7nMN+KF0/4XALyibCcregWeLYVihVO0PmsdWFrstOAyjG+iodjMQxFDgRz3bGHs0F8d62cNz5XPL4C1Y9IFH76Hij6YczyjOBmbnVW/ZVjny4l7khs34ipXmY+Cw8mnJwcm5gV9cZBijek0U+VC6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CMVL-Imprensa</cp:lastModifiedBy>
  <cp:revision>2</cp:revision>
  <dcterms:created xsi:type="dcterms:W3CDTF">2021-09-13T18:03:00Z</dcterms:created>
  <dcterms:modified xsi:type="dcterms:W3CDTF">2021-09-13T18:03:00Z</dcterms:modified>
</cp:coreProperties>
</file>